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18E3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Договор об образовании по образовательным программам дошкольного образования</w:t>
      </w:r>
    </w:p>
    <w:p w14:paraId="3DE71E0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от ______________№________________</w:t>
      </w:r>
    </w:p>
    <w:p w14:paraId="10703F1A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</w:t>
      </w:r>
    </w:p>
    <w:p w14:paraId="76F7FCE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г. Санкт-Петербург                                                     «_____» _______________________ г.</w:t>
      </w:r>
    </w:p>
    <w:p w14:paraId="7EC0DC9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327E0EB5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Государственное бюджетное дошкольное образовательное учреждение детский сад №22 комбинированного вида Красносельского района Санкт-Петербурга осуществляющее образовательную деятельность (далее - образовательная организация) на основании лицензии от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04 мая 2017 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2966 выданной Комитетом по образованию Правительства Санкт-Петербурга именуемое в дальнейшем "Исполнитель", в лице заведующего Ивановой Оксаны Сергеевны действующего на основании распоряжения «О назначении Ивановой О.С.» от 25.12.2015 г. № 641-рк, и</w:t>
      </w:r>
    </w:p>
    <w:p w14:paraId="1104C4AF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14:paraId="3A0AD960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(фамилия, имя, отчество)</w:t>
      </w:r>
    </w:p>
    <w:p w14:paraId="22F02078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именуем__ в дальнейшем "Заказчик", действующего в интересах несовершеннолетнего</w:t>
      </w:r>
    </w:p>
    <w:p w14:paraId="2309759F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14:paraId="67EA1104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(фамилия, имя, отчество (при наличии), дата рождения)</w:t>
      </w:r>
    </w:p>
    <w:p w14:paraId="15B79E98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проживающего по</w:t>
      </w:r>
    </w:p>
    <w:p w14:paraId="4A44D85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адресу:_____________________________________________________________________</w:t>
      </w:r>
    </w:p>
    <w:p w14:paraId="1C715B8C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(адрес места жительства ребенка с указанием индекса)</w:t>
      </w:r>
    </w:p>
    <w:p w14:paraId="24FF686C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именуем__  в дальнейшем "Воспитанник", совместно именуемые Стороны, заключили</w:t>
      </w:r>
    </w:p>
    <w:p w14:paraId="215592B5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настоящий Договор о нижеследующем:</w:t>
      </w:r>
    </w:p>
    <w:p w14:paraId="688B7DE1">
      <w:pPr>
        <w:pStyle w:val="6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Предмет договора</w:t>
      </w:r>
    </w:p>
    <w:p w14:paraId="29C75C31">
      <w:pPr>
        <w:keepNext/>
        <w:keepLines/>
        <w:numPr>
          <w:ilvl w:val="0"/>
          <w:numId w:val="2"/>
        </w:num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Предметом договора являются оказание образовательной организацией Воспитаннику образовательных услуг в рамках реализации образовательной программы дошкольного образования адаптированной для обучающихся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 ограниченными возможностями здоровья (для детей с тяжёлыми нарушениями речи) (далее - Адаптированная программа),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 уход за Воспитанником.</w:t>
      </w:r>
    </w:p>
    <w:p w14:paraId="2229819D">
      <w:pPr>
        <w:keepNext/>
        <w:keepLines/>
        <w:numPr>
          <w:ilvl w:val="0"/>
          <w:numId w:val="2"/>
        </w:num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Форма обучения - очная</w:t>
      </w:r>
    </w:p>
    <w:p w14:paraId="1D7D13C9">
      <w:pPr>
        <w:keepNext/>
        <w:keepLines/>
        <w:numPr>
          <w:ilvl w:val="0"/>
          <w:numId w:val="2"/>
        </w:num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Наименование образовательной программы - Адаптированная образовательная программа дошкольного образования для обучающихся с тяжелыми нарушениями речи (далее - ТНР), (далее АОП) в Государственном бюджетном дошкольном образовательном учреждении детский сад №22 комбинированного вида Красносельского района Санкт - Петербурга</w:t>
      </w:r>
    </w:p>
    <w:p w14:paraId="7E0BF921">
      <w:pPr>
        <w:keepNext/>
        <w:keepLines/>
        <w:numPr>
          <w:ilvl w:val="0"/>
          <w:numId w:val="2"/>
        </w:num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Срок освоения образовательной программы (продолжительность обучения)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 момент подписания настоящего Договора ______составляет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календарных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лет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(года).</w:t>
      </w:r>
    </w:p>
    <w:p w14:paraId="2B89907D">
      <w:pPr>
        <w:keepNext/>
        <w:keepLines/>
        <w:numPr>
          <w:ilvl w:val="0"/>
          <w:numId w:val="2"/>
        </w:num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Режим пребывания Воспитанника в образовательной организации - понедельник - пятница: 8.00 - 18.00 (сокращенный день 10 часового пребывания). По запросу родителей (законных представителей), по решению администрации режим работы группы компенсирующей направленности для детей с тяжелыми нарушениями речи 10-ти часового пребывания может быть установлен с 7.30 до 17.30. Номера данных групп определяются на начало учебного года.</w:t>
      </w:r>
    </w:p>
    <w:p w14:paraId="5F2F3BC8">
      <w:pPr>
        <w:keepNext/>
        <w:keepLines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Выходные - суббота, воскресенье, праздничные дни в соответствии с действующим Законодательством.</w:t>
      </w:r>
    </w:p>
    <w:p w14:paraId="6C406661">
      <w:pPr>
        <w:keepNext/>
        <w:keepLines/>
        <w:numPr>
          <w:ilvl w:val="0"/>
          <w:numId w:val="2"/>
        </w:numPr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Воспитанник зачисляется в группу компенсирующей направленности для детей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 тяжелым нарушением речи. </w:t>
      </w:r>
    </w:p>
    <w:p w14:paraId="1F4901F3">
      <w:pPr>
        <w:pStyle w:val="6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bookmark0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Взаимодействие Сторон</w:t>
      </w:r>
      <w:bookmarkEnd w:id="0"/>
      <w:bookmarkStart w:id="1" w:name="bookmark1"/>
    </w:p>
    <w:p w14:paraId="29C7B14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  <w:t>1.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Исполнитель вправе:</w:t>
      </w:r>
      <w:bookmarkEnd w:id="1"/>
    </w:p>
    <w:p w14:paraId="7C26E25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Самостоятельно осуществлять образовательную деятельность.</w:t>
      </w:r>
    </w:p>
    <w:p w14:paraId="58AB3D8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Предоставлять Воспитаннику дополнительные образовательные услуги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(за рамками образовательной деятельности), наименование, объем и форма которых определяются в приложении, являющемся неотъемлемой частью настоящего Договора (далее - дополнительные образовательные услуги).</w:t>
      </w:r>
    </w:p>
    <w:p w14:paraId="043C90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Устанавливать и взимать с Заказчика плату за дополнительные образовательные услуги, если за их оказания установлена плата и её размер. Плата и размер определяются в приложении являющемся неотъемлемой частью настоящего Договора.</w:t>
      </w:r>
    </w:p>
    <w:p w14:paraId="2FA6EE7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Организовывать совместную и индивидуальную деятельность воспитанников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 педагогов в соответствии с утвержденным режимом и программами, а также с учетом гигиенических требований к максимальной нагрузке на детей дошкольного возраста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организованных формах обучения.</w:t>
      </w:r>
    </w:p>
    <w:p w14:paraId="326EB75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Осуществлять медицинское обслуживание ребенка на основании договора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 учреждением здравоохранения, а также рекомендаций врача, перечня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лечебно-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softHyphen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профилактических, оздоровительных мероприятий в данной группе.</w:t>
      </w:r>
    </w:p>
    <w:p w14:paraId="0751F4C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Объединять группы с целью экономии потребления энергоресурсов и бюджетного финансирования при снижении наполняемости в группах в течение учебного года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 летний период.</w:t>
      </w:r>
    </w:p>
    <w:p w14:paraId="50337A0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Вносить предложения по совершенствованию воспитания Ребенка в семье.</w:t>
      </w:r>
    </w:p>
    <w:p w14:paraId="7FF24D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Не принимать Воспитанника в следующих случаях:</w:t>
      </w:r>
    </w:p>
    <w:p w14:paraId="0B9BBAEC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при наличии травм с наложением гипса (переломов и др.) до полного выздоровления;</w:t>
      </w:r>
    </w:p>
    <w:p w14:paraId="274C20B0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при наличии симптомов простуды (кашля, насморка) или проявлений других заболеваний до полного выздоровления с предоставлением медицинской справки.</w:t>
      </w:r>
    </w:p>
    <w:p w14:paraId="4702FB8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Не принимать от Заказчика лекарственные препараты для лечения Воспитанника в группе</w:t>
      </w:r>
    </w:p>
    <w:p w14:paraId="62097BF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Защищать права и достоинства Воспитанника, следить за соблюдением его прав Заказчиком, родителями других воспитанников, а также сотрудниками Образовательного учреждения и своевременно информировать службы социальной защиты и профилактики безнадзорности и правонарушений о случаях физического, психического насилия, оскорбления, отсутствия заботы, грубого обращения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 Воспитанником со стороны Заказчика.</w:t>
      </w:r>
    </w:p>
    <w:p w14:paraId="667D860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 случае оставления Воспитанника в не рабочее время в Образовательном учреждении сообщить в органы опеки и попечительства о несовершеннолетнем, оставшемся без попечения родителей (законных представителей), согласно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ФЗ от 24.06.1999 г. №120 «Об основах системы профилактики безнадзорности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 правонарушений несовершеннолетних» (в ред. Федеральных законов от 13.01.2001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1-ФЗ, от 07.07.2003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111-ФЗ, от 29.06.2004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58- ФЗ, от 22.08.2004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122-ФЗ (ред. 29.12.2004), от 01.12.2004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150-ФЗ, от 29.12.2004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199- ФЗ, от 22.04.2005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39-ФЗ).</w:t>
      </w:r>
    </w:p>
    <w:p w14:paraId="39D97C7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Требовать от Заказчика выполнения условий настоящего договора.</w:t>
      </w:r>
    </w:p>
    <w:p w14:paraId="2668AFA3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bookmarkStart w:id="2" w:name="bookmark2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2.2.Заказчик вправе:</w:t>
      </w:r>
      <w:bookmarkEnd w:id="2"/>
    </w:p>
    <w:p w14:paraId="19F04E1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Участвовать в образовательной деятельности образовательной организации,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 том числе, в формировании образовательной программы </w:t>
      </w:r>
    </w:p>
    <w:p w14:paraId="0E80D4C1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2.2.2.Получать от Исполнителя информацию:</w:t>
      </w:r>
    </w:p>
    <w:p w14:paraId="32398FB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по вопросам организации и обеспечения надлежащего исполнения услуг, предусмотренных разделом I настоящего Договора;</w:t>
      </w:r>
    </w:p>
    <w:p w14:paraId="48BCA33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- о поведении, эмоциональном состоянии Воспитанника во время его пребывания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 образовательной организации, его развитии и способностях, отношении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 образовательной деятельности.</w:t>
      </w:r>
    </w:p>
    <w:p w14:paraId="592DDF5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2.2.3.Знакомиться с уставом образовательной организации, с лицензией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 осуществление образовательной деятельности, с образовательными программами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5CA71F1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2.2.4.Выбирать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14:paraId="5A4A9D6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2.2.5.Находиться с Воспитанником в образовательной организации в период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его адаптации в течение первой недели, по согласованию с администрацией.</w:t>
      </w:r>
    </w:p>
    <w:p w14:paraId="3FAFB7E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2.2.6.Получать информацию о всех видах планируемых обследований (психологических, психолого-педагогических)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воспитанников, давать согласие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 проведение таких обследований и участие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таких обследованиях, отказаться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от их проведения или участия в них, получать информацию о результатах проведенных обследований воспитанников;</w:t>
      </w:r>
    </w:p>
    <w:p w14:paraId="77093553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2.2.7.Присутствовать при обследовании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детей психолого-медико-педагогической комиссией, обсуждении результатов обследования и рекомендаций, полученных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 результатам обследования, высказывать свое мнение относительно предлагаемых условий для организации обучения и воспитания Воспитанника.</w:t>
      </w:r>
    </w:p>
    <w:p w14:paraId="48F25CF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2.2.8.Создавать (принимать участие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деятельности) коллегиальных органов управления, предусмотренных уставом образовательной организации</w:t>
      </w:r>
    </w:p>
    <w:p w14:paraId="7C0539E7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2.2.9.Оказывать Образовательному учреждению посильную помощь в реализации уставных задач, создании условий, организации деятельности Воспитанника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Образовательном учреждении.</w:t>
      </w:r>
    </w:p>
    <w:p w14:paraId="30D331C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2.2.10.Расторгнуть настоящий договор досрочно в одностороннем порядке при условии предварительного уведомления об этом Образовательное учреждение за 10 дней.</w:t>
      </w:r>
    </w:p>
    <w:p w14:paraId="6D06D5E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2.2.11.Принимать участие в организации и проведении совместных мероприятий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 детьми в образовательной организации (утренники, развлечения, физкультурные праздники, досуги, дни здоровья и др.).</w:t>
      </w:r>
    </w:p>
    <w:p w14:paraId="7A862A48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2.3.Исполнитель обязан:</w:t>
      </w:r>
    </w:p>
    <w:p w14:paraId="2B4A068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2.3.1.Обеспечить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14:paraId="3001932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2.3.2.Обеспечить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14:paraId="0D33173B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2.3.3.Довести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2300-1 "О защите прав потребителей" (в редакции от 08.12.2020) и Федеральным законом от 29 декабря 2012 года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/>
        </w:rPr>
        <w:t>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273-ФЗ "Об образовании в Российской Федерации"</w:t>
      </w:r>
    </w:p>
    <w:p w14:paraId="09B059A8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2.3.4.Обеспечивать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его творческих способностей и интересов.</w:t>
      </w:r>
    </w:p>
    <w:p w14:paraId="0010A469">
      <w:pPr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2.3.5.При оказании услуг, предусмотренных настоящим Договором, учитывать индивидуальные потребности Воспитанника, связанные с его жизненной ситуацией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ее реализации.</w:t>
      </w:r>
    </w:p>
    <w:p w14:paraId="251FDB4E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2.3.6.При оказании услуг, предусмотренных настоящим Договором, проявлять уважение к личности Воспитанника, оберегать его от всех форм физического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3AD55152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2.3.7.Создавать безопасные условия обучения, воспитания, присмотра и ухода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 Воспитанником, его содержания в образовательной организации 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 установленными нормами, обеспечивающими его жизнь и здоровье.</w:t>
      </w:r>
    </w:p>
    <w:p w14:paraId="5A02AD62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2.3.8.Обучать Воспитанника по образовательной программе, предусмотренной пунктом 1.3 настоящего Договора.</w:t>
      </w:r>
    </w:p>
    <w:p w14:paraId="00047372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2.3.9.Обеспечить реализацию образовательной программы средствами обучения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 воспитания, необходимыми для организации учебной деятельности и создания развивающей предметно-пространственной среды.</w:t>
      </w:r>
    </w:p>
    <w:p w14:paraId="14FFA472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2.3.10.Обеспечивать Воспитанника необходимым сбалансированным питанием: 4-х разовое: завтрак, 2-ой завтрак, обед, полдник; обеспечение замены питания аллергикам по рекомендации врача-аллерголога, исходя из возможностей Образовательной организации. Время приема пищи определяется возрастной группой, которую посещает Воспитанник и временем года (теплый период с 25.мая по 31 августа, холодный период с 01 сентября по 24 мая).</w:t>
      </w:r>
    </w:p>
    <w:p w14:paraId="29636CB0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Питание осуществляется в соответствии с действующими натуральными нормами питания, нормативными актами РФ и Санкт-Петербурга по организации питания детей дошкольного возраста, требованиями законодательства в сфере санитарного благополучия населения.</w:t>
      </w:r>
    </w:p>
    <w:p w14:paraId="7D1D9801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2.3.11.Переводить Воспитанника в следующую возрастную группу (В случае комплектования групп по одновозрастному принципу) на 01.09. Основным критерием для зачисления (перевода) Воспитанника в определенную возрастную группу является наличие полных лет на первое сентября текущего года.</w:t>
      </w:r>
    </w:p>
    <w:p w14:paraId="1981EB86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2.3.12.Уведомить Заказчика в течении 10 рабочих дней о нецелесообразности оказания Воспитаннику образовательной услуги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14:paraId="5A45781A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2.3.13.Обеспечить соблюдение требований Федерального закона от 27 июля 2006 года N 152-ФЗ "О персональных данных" в части сбора, хранения и обработки персональных данных Заказчика и Воспитанника.</w:t>
      </w:r>
    </w:p>
    <w:p w14:paraId="62F5051C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2.3.14.Сохранять место за Воспитанником в случае болезни при наличии справки, прохождения им санаторно-курортного лечения, карантина, отпуска Заказчика, временного отсутствия Заказчика на постоянном месте жительства (болезнь, командировка, летний период) вне зависимости от продолжительности отпуска Заказчика</w:t>
      </w:r>
    </w:p>
    <w:p w14:paraId="313ECFB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2.4.Заказчик обязан:</w:t>
      </w:r>
    </w:p>
    <w:p w14:paraId="753ACC4D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2.4.1.Соблюдать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softHyphen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вспомогательному, медицинскому и иному персоналу Исполнителя и другим воспитанникам, не посягать на их честь и достоинство.</w:t>
      </w:r>
    </w:p>
    <w:p w14:paraId="54A5CB3C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2.4.2.При поступлении Воспитанника в образовательную организацию и в период действия настоящего Договора своевременно предоставлять Исполнителю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все необходимые документы, предусмотренные уставом образовательной организации.</w:t>
      </w:r>
    </w:p>
    <w:p w14:paraId="236C0F36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2.4.3.Незамедлительно сообщать Исполнителю об изменении контактного телефона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 места жительства.</w:t>
      </w:r>
    </w:p>
    <w:p w14:paraId="0EE8B27B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2.4.4.Обеспечить посещение Воспитанником образовательной организации согласно правилам внутреннего распорядка Исполнителя.</w:t>
      </w:r>
    </w:p>
    <w:p w14:paraId="03501EDB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2.4.5.Информировать Исполнителя о предстоящем отсутствии Воспитанника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образовательной организации или его болезни.</w:t>
      </w:r>
    </w:p>
    <w:p w14:paraId="6403BC51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случае заболевания Воспитанника, подтвержденного заключением медицинским заключением (медицинской справкой)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14:paraId="337ECA6B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2.4.6.Предоставлять медицинское заключение (медицинскую справку)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после перенесенного заболевания, а также отсутствия ребенка более 5 календарных дней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(за исключением выходных и праздничных дней).</w:t>
      </w:r>
    </w:p>
    <w:p w14:paraId="182658F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2.4.7.Бережно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14:paraId="323E438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</w:t>
      </w:r>
    </w:p>
    <w:p w14:paraId="2DB3626C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18"/>
          <w:szCs w:val="18"/>
          <w:lang w:eastAsia="ru-RU"/>
        </w:rPr>
        <w:t xml:space="preserve"> Пункт 2.9.4 санитарных правил СП 2.4.3648-20 «Санитарно-эпидемиологические требования к организации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 сентября 2020г. №28 (зарегистрировано Министерством юстиции Российской Федерации 18 декабря 2020г., регистрационный № 61573), которые действуют до 1 января 2027 года»</w:t>
      </w:r>
    </w:p>
    <w:p w14:paraId="493AC6A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52A0388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</w:p>
    <w:p w14:paraId="402BD9D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2.4.8.Приводить Воспитанника в образовательную организацию в опрятном виде,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чистой одежде и обуви в соответствии с погодными условиями, а также с учетом возрастных и индивидуальных особенностей Воспитанника.</w:t>
      </w:r>
    </w:p>
    <w:p w14:paraId="18253ADE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2.4.9.Не поручать приводить и забирать Воспитанника лицам, не достигшим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16- летнего возраста или имеющим отклонения в состоянии здоровья, затрудняющие уход и присмотр за Воспитанником. В случае поручения Воспитанника третьим лицам предоставлять письменное разрешение.</w:t>
      </w:r>
    </w:p>
    <w:p w14:paraId="1CBBC59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2.4.10.Взаимодействовать с Образовательным учреждением по всем направлениям воспитания и обучения Воспитанника.</w:t>
      </w:r>
    </w:p>
    <w:p w14:paraId="11D59BE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2.4.11.Не допускать физического и психического насилия, оскорбительных заявлений относительно своего ребенка, других детей. </w:t>
      </w:r>
    </w:p>
    <w:p w14:paraId="10DC410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III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Размер, сроки и порядок оплаты за присмотр и уход за Воспитанником</w:t>
      </w:r>
    </w:p>
    <w:p w14:paraId="6904D73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3.1.В соответствии с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Законом Санкт-Петербурга от 09.11.2011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728-132</w:t>
      </w:r>
    </w:p>
    <w:p w14:paraId="68E9F770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«Социальный кодекс Санкт-Петербурга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» родительская плата за присмотр и уход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за детьми в государственных дошкольных и иных государственных образовательных учреждениях, осуществляющих образовательную деятельность по реализации образовательных программ дошкольного образования, не взимается</w:t>
      </w:r>
    </w:p>
    <w:p w14:paraId="4B13511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3.2.Возврат родительской платы, произведенной ранее,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Исполнителя.».</w:t>
      </w:r>
    </w:p>
    <w:p w14:paraId="41EC084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. Порядок оплаты стоимости платных дополнительных образовательных услуг</w:t>
      </w:r>
    </w:p>
    <w:p w14:paraId="17E2774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(при наличии)</w:t>
      </w:r>
    </w:p>
    <w:p w14:paraId="3692AC3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 основании распорядительного акта Исполнителя.</w:t>
      </w:r>
    </w:p>
    <w:p w14:paraId="323D7AF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  <w:lang w:eastAsia="ru-RU"/>
        </w:rPr>
        <w:t>5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14:paraId="74B43A03">
      <w:pPr>
        <w:spacing w:after="0" w:line="240" w:lineRule="auto"/>
        <w:ind w:firstLine="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Возврат стоимости платных дополнительных образовательных услуг, оплаченных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Федерации».</w:t>
      </w:r>
    </w:p>
    <w:p w14:paraId="204C6A4E">
      <w:pPr>
        <w:pStyle w:val="6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Ответственность за неисполнение или ненадлежащее исполнение обязательств по договору, порядок разрешения споров</w:t>
      </w:r>
    </w:p>
    <w:p w14:paraId="456D9D0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5.1.3а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14:paraId="37CE1C93">
      <w:pPr>
        <w:pStyle w:val="6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Основания изменения и расторжения договора</w:t>
      </w:r>
    </w:p>
    <w:p w14:paraId="6BCBE7D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6.1.Условия, на которых заключен настоящий Договор, могут быть изменены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 соглашению сторон.</w:t>
      </w:r>
    </w:p>
    <w:p w14:paraId="2B18874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6.2.Все изменения и дополнения к настоящему Договору должны быть совершены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письменной форме и подписаны уполномоченными представителями Сторон.</w:t>
      </w:r>
    </w:p>
    <w:p w14:paraId="01A7F02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6.3.Настоящий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случае невыполнения обязанностей Заказчика, предусмотренных настоящим Договором.».</w:t>
      </w:r>
    </w:p>
    <w:p w14:paraId="7434E96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4C85D633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51F6F5A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_______________________</w:t>
      </w:r>
    </w:p>
    <w:p w14:paraId="08F79E20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sz w:val="18"/>
          <w:szCs w:val="18"/>
          <w:vertAlign w:val="superscript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18"/>
          <w:szCs w:val="18"/>
          <w:vertAlign w:val="superscript"/>
          <w:lang w:eastAsia="ru-RU"/>
        </w:rPr>
        <w:t xml:space="preserve"> Пункт 4 Правил № 926</w:t>
      </w:r>
    </w:p>
    <w:p w14:paraId="2F13B599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Заключительные положения</w:t>
      </w:r>
    </w:p>
    <w:p w14:paraId="49F742F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7.1.Воспитанник зачисляется в группу компенсирующей направленности на период указанный в заключении психолого-медико-педагогической комиссии.</w:t>
      </w:r>
    </w:p>
    <w:p w14:paraId="7075AA2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7.2.Настоящий Договор составлен в 2 экземплярах, имеющих равную юридическую силу, по одному для каждой из Сторон.</w:t>
      </w:r>
    </w:p>
    <w:p w14:paraId="59F751C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7.3.Стороны обязуются письменно извещать друг друга о смене реквизитов, адресов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 иных существенных изменениях.</w:t>
      </w:r>
    </w:p>
    <w:p w14:paraId="1A5719CE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7.4.Все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502B5EDB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7.5.Споры,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2822146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7.6.Ни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7D7C2F5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7.7.При выполнении условий настоящего Договора, Стороны руководствуются законодательством Российской Федерации.</w:t>
      </w:r>
    </w:p>
    <w:p w14:paraId="041E97E5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Реквизиты и подписи сторон</w:t>
      </w:r>
    </w:p>
    <w:p w14:paraId="79FD74F9">
      <w:pPr>
        <w:jc w:val="center"/>
        <w:rPr>
          <w:b/>
          <w:bCs/>
          <w:color w:val="000001"/>
        </w:rPr>
      </w:pPr>
    </w:p>
    <w:tbl>
      <w:tblPr>
        <w:tblStyle w:val="3"/>
        <w:tblW w:w="9214" w:type="dxa"/>
        <w:tblInd w:w="29" w:type="dxa"/>
        <w:tblLayout w:type="fixed"/>
        <w:tblCellMar>
          <w:top w:w="0" w:type="dxa"/>
          <w:left w:w="90" w:type="dxa"/>
          <w:bottom w:w="0" w:type="dxa"/>
          <w:right w:w="90" w:type="dxa"/>
        </w:tblCellMar>
      </w:tblPr>
      <w:tblGrid>
        <w:gridCol w:w="4820"/>
        <w:gridCol w:w="4394"/>
      </w:tblGrid>
      <w:tr w14:paraId="5E4799AB">
        <w:tblPrEx>
          <w:tblCellMar>
            <w:top w:w="0" w:type="dxa"/>
            <w:left w:w="90" w:type="dxa"/>
            <w:bottom w:w="0" w:type="dxa"/>
            <w:right w:w="90" w:type="dxa"/>
          </w:tblCellMar>
        </w:tblPrEx>
        <w:tc>
          <w:tcPr>
            <w:tcW w:w="4820" w:type="dxa"/>
            <w:tcMar>
              <w:top w:w="114" w:type="dxa"/>
              <w:left w:w="171" w:type="dxa"/>
              <w:bottom w:w="114" w:type="dxa"/>
              <w:right w:w="57" w:type="dxa"/>
            </w:tcMar>
          </w:tcPr>
          <w:p w14:paraId="5E44B85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Исполнитель:</w:t>
            </w:r>
          </w:p>
        </w:tc>
        <w:tc>
          <w:tcPr>
            <w:tcW w:w="4394" w:type="dxa"/>
            <w:tcMar>
              <w:top w:w="114" w:type="dxa"/>
              <w:left w:w="171" w:type="dxa"/>
              <w:bottom w:w="114" w:type="dxa"/>
              <w:right w:w="57" w:type="dxa"/>
            </w:tcMar>
          </w:tcPr>
          <w:p w14:paraId="2A62D2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Заказчик:</w:t>
            </w:r>
          </w:p>
        </w:tc>
      </w:tr>
    </w:tbl>
    <w:p w14:paraId="46627321">
      <w:pPr>
        <w:rPr>
          <w:vanish/>
        </w:rPr>
      </w:pPr>
    </w:p>
    <w:tbl>
      <w:tblPr>
        <w:tblStyle w:val="3"/>
        <w:tblW w:w="98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5"/>
        <w:gridCol w:w="4394"/>
      </w:tblGrid>
      <w:tr w14:paraId="07FCC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0" w:hRule="atLeast"/>
        </w:trPr>
        <w:tc>
          <w:tcPr>
            <w:tcW w:w="5495" w:type="dxa"/>
            <w:shd w:val="clear" w:color="auto" w:fill="auto"/>
          </w:tcPr>
          <w:p w14:paraId="2D401B2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Государственное бюджетное дошкольное образовательное учреждение детский сад № 22</w:t>
            </w:r>
          </w:p>
          <w:p w14:paraId="54BFD4A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комбинированного вида</w:t>
            </w: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  <w:p w14:paraId="35E59F2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Красносельского района</w:t>
            </w:r>
          </w:p>
          <w:p w14:paraId="7882821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Санкт-Петербурга</w:t>
            </w:r>
          </w:p>
          <w:p w14:paraId="3D2536B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 xml:space="preserve">адрес: 198334, г. Санкт-Петербург,                                          </w:t>
            </w:r>
          </w:p>
          <w:p w14:paraId="6F8453F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 xml:space="preserve">ул. Партизана Германа, д. 37, корп. 2, литер А                                        </w:t>
            </w:r>
          </w:p>
          <w:p w14:paraId="5532C99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тел.: 736-35-14</w:t>
            </w:r>
          </w:p>
          <w:p w14:paraId="26DA858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 xml:space="preserve">ИНН: 7807026835, КПП: 780701001, </w:t>
            </w:r>
          </w:p>
          <w:p w14:paraId="1AFFC83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 xml:space="preserve">ОГРН: 1027804604167   </w:t>
            </w:r>
          </w:p>
          <w:p w14:paraId="2692F26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лицевой счет: 0551103 в Комитете финансов СПб</w:t>
            </w:r>
          </w:p>
          <w:p w14:paraId="471A643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3"/>
                <w:szCs w:val="23"/>
                <w:lang w:val="ru-RU" w:eastAsia="ru-RU"/>
              </w:rPr>
              <w:t>З</w:t>
            </w: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аведующий</w:t>
            </w:r>
          </w:p>
          <w:p w14:paraId="7A6DD27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Иванова Оксана Сергеевна</w:t>
            </w:r>
            <w:bookmarkStart w:id="3" w:name="_GoBack"/>
            <w:bookmarkEnd w:id="3"/>
          </w:p>
          <w:p w14:paraId="27E416B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_______________________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 xml:space="preserve">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>(подпись)</w:t>
            </w:r>
          </w:p>
          <w:p w14:paraId="52F4DB75"/>
        </w:tc>
        <w:tc>
          <w:tcPr>
            <w:tcW w:w="4394" w:type="dxa"/>
            <w:shd w:val="clear" w:color="auto" w:fill="auto"/>
          </w:tcPr>
          <w:p w14:paraId="3EA18CA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____________________________________</w:t>
            </w:r>
          </w:p>
          <w:p w14:paraId="2089BC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>(Ф.И.О., паспортные данные, домашний адрес, телефон)</w:t>
            </w:r>
          </w:p>
          <w:p w14:paraId="359B10A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____________________________________</w:t>
            </w:r>
          </w:p>
          <w:p w14:paraId="5DEBD4A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____________________________________</w:t>
            </w:r>
          </w:p>
          <w:p w14:paraId="1C3C7E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____________________________________</w:t>
            </w:r>
          </w:p>
          <w:p w14:paraId="508729C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____________________________________</w:t>
            </w:r>
          </w:p>
          <w:p w14:paraId="5ADCDB3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____________________________________</w:t>
            </w:r>
          </w:p>
          <w:p w14:paraId="2202EB8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____________________________________</w:t>
            </w:r>
          </w:p>
          <w:p w14:paraId="027F64B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2B98934F">
            <w:pPr>
              <w:spacing w:after="0" w:line="240" w:lineRule="auto"/>
              <w:ind w:left="175" w:hanging="175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58C1138A">
            <w:pPr>
              <w:spacing w:after="0" w:line="240" w:lineRule="auto"/>
              <w:ind w:left="175" w:hanging="175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68C769D0">
            <w:pPr>
              <w:spacing w:after="0" w:line="240" w:lineRule="auto"/>
              <w:ind w:left="175" w:hanging="175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7F62AF7C">
            <w:pPr>
              <w:spacing w:after="0" w:line="240" w:lineRule="auto"/>
              <w:ind w:left="175" w:hanging="175"/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3"/>
                <w:szCs w:val="23"/>
                <w:lang w:eastAsia="ru-RU"/>
              </w:rPr>
              <w:t>____________________________________</w:t>
            </w:r>
          </w:p>
          <w:p w14:paraId="4E4623F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(подпись)</w:t>
            </w:r>
          </w:p>
          <w:p w14:paraId="65A3CFB0"/>
        </w:tc>
      </w:tr>
    </w:tbl>
    <w:p w14:paraId="3FAA6D1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  <w:lang w:eastAsia="ru-RU"/>
        </w:rPr>
        <w:t>Отметка о получении 2-го экземпляра Заказчиком:</w:t>
      </w:r>
    </w:p>
    <w:p w14:paraId="59AD94F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3"/>
          <w:szCs w:val="23"/>
          <w:lang w:eastAsia="ru-RU"/>
        </w:rPr>
      </w:pPr>
    </w:p>
    <w:p w14:paraId="5E0C00E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3"/>
          <w:szCs w:val="23"/>
          <w:lang w:eastAsia="ru-RU"/>
        </w:rPr>
        <w:t>Дата: _________________                   Подпись:_______________________</w:t>
      </w:r>
    </w:p>
    <w:sectPr>
      <w:footerReference r:id="rId5" w:type="default"/>
      <w:pgSz w:w="11909" w:h="16834"/>
      <w:pgMar w:top="567" w:right="1134" w:bottom="567" w:left="1701" w:header="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28392282"/>
      <w:docPartObj>
        <w:docPartGallery w:val="autotext"/>
      </w:docPartObj>
    </w:sdtPr>
    <w:sdtContent>
      <w:p w14:paraId="3214EDCE">
        <w:pPr>
          <w:pStyle w:val="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5FD38F14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5"/>
    <w:multiLevelType w:val="multilevel"/>
    <w:tmpl w:val="00000005"/>
    <w:lvl w:ilvl="0" w:tentative="0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2.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7"/>
    <w:multiLevelType w:val="multilevel"/>
    <w:tmpl w:val="00000007"/>
    <w:lvl w:ilvl="0" w:tentative="0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2.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0000009"/>
    <w:multiLevelType w:val="multilevel"/>
    <w:tmpl w:val="00000009"/>
    <w:lvl w:ilvl="0" w:tentative="0">
      <w:start w:val="1"/>
      <w:numFmt w:val="decimal"/>
      <w:lvlText w:val="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decimal"/>
      <w:lvlText w:val="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decimal"/>
      <w:lvlText w:val="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decimal"/>
      <w:lvlText w:val="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decimal"/>
      <w:lvlText w:val="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decimal"/>
      <w:lvlText w:val="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decimal"/>
      <w:lvlText w:val="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decimal"/>
      <w:lvlText w:val="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decimal"/>
      <w:lvlText w:val="4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18D550F9"/>
    <w:multiLevelType w:val="multilevel"/>
    <w:tmpl w:val="18D550F9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27DD2"/>
    <w:multiLevelType w:val="multilevel"/>
    <w:tmpl w:val="50B27DD2"/>
    <w:lvl w:ilvl="0" w:tentative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F0D7F"/>
    <w:rsid w:val="000E210E"/>
    <w:rsid w:val="00116CF8"/>
    <w:rsid w:val="00197D7B"/>
    <w:rsid w:val="001D4940"/>
    <w:rsid w:val="002165A6"/>
    <w:rsid w:val="00231E2A"/>
    <w:rsid w:val="00257027"/>
    <w:rsid w:val="00321712"/>
    <w:rsid w:val="00372424"/>
    <w:rsid w:val="00412F7C"/>
    <w:rsid w:val="00423CED"/>
    <w:rsid w:val="00576211"/>
    <w:rsid w:val="005D1C5F"/>
    <w:rsid w:val="007672D2"/>
    <w:rsid w:val="00823CE4"/>
    <w:rsid w:val="0088082C"/>
    <w:rsid w:val="008F2BA5"/>
    <w:rsid w:val="00915795"/>
    <w:rsid w:val="00917A74"/>
    <w:rsid w:val="009931E3"/>
    <w:rsid w:val="009C17AF"/>
    <w:rsid w:val="009C5B9D"/>
    <w:rsid w:val="00AA387B"/>
    <w:rsid w:val="00B0552B"/>
    <w:rsid w:val="00B833F8"/>
    <w:rsid w:val="00CB2D84"/>
    <w:rsid w:val="00CD1A9F"/>
    <w:rsid w:val="00CD43B6"/>
    <w:rsid w:val="00D52CB5"/>
    <w:rsid w:val="00E11528"/>
    <w:rsid w:val="00E122F6"/>
    <w:rsid w:val="00F748F2"/>
    <w:rsid w:val="00FB1FB9"/>
    <w:rsid w:val="00FE259B"/>
    <w:rsid w:val="00FF0D7F"/>
    <w:rsid w:val="3B2A0610"/>
    <w:rsid w:val="7A14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customStyle="1" w:styleId="7">
    <w:name w:val=".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8">
    <w:name w:val="Верхний колонтитул Знак"/>
    <w:basedOn w:val="2"/>
    <w:link w:val="4"/>
    <w:semiHidden/>
    <w:qFormat/>
    <w:uiPriority w:val="99"/>
  </w:style>
  <w:style w:type="character" w:customStyle="1" w:styleId="9">
    <w:name w:val="Нижний колонтитул Знак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E3F45F-DFA0-4CBE-89EF-456C5F1C48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2975</Words>
  <Characters>16962</Characters>
  <Lines>141</Lines>
  <Paragraphs>39</Paragraphs>
  <TotalTime>13</TotalTime>
  <ScaleCrop>false</ScaleCrop>
  <LinksUpToDate>false</LinksUpToDate>
  <CharactersWithSpaces>19898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2024-11-25T09:21:00Z</dcterms:created>
  <dc:creator>Александрова Елена</dc:creator>
  <cp:lastModifiedBy>user</cp:lastModifiedBy>
  <cp:lastPrinted>2025-07-17T10:34:42Z</cp:lastPrinted>
  <dcterms:modified xsi:type="dcterms:W3CDTF">2025-07-17T10:35:27Z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FF4EA819CB74455F8B93B85520F1223C_12</vt:lpwstr>
  </property>
</Properties>
</file>